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44CF" w14:textId="29A23ECA" w:rsidR="00C24FE9" w:rsidRDefault="00C24FE9">
      <w:r>
        <w:rPr>
          <w:noProof/>
        </w:rPr>
        <w:drawing>
          <wp:anchor distT="0" distB="0" distL="114300" distR="114300" simplePos="0" relativeHeight="251658752" behindDoc="1" locked="0" layoutInCell="1" allowOverlap="1" wp14:anchorId="0CA0092A" wp14:editId="642371AC">
            <wp:simplePos x="0" y="0"/>
            <wp:positionH relativeFrom="column">
              <wp:posOffset>-352425</wp:posOffset>
            </wp:positionH>
            <wp:positionV relativeFrom="paragraph">
              <wp:posOffset>-647700</wp:posOffset>
            </wp:positionV>
            <wp:extent cx="1781175" cy="106889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068895"/>
                    </a:xfrm>
                    <a:prstGeom prst="rect">
                      <a:avLst/>
                    </a:prstGeom>
                  </pic:spPr>
                </pic:pic>
              </a:graphicData>
            </a:graphic>
            <wp14:sizeRelH relativeFrom="page">
              <wp14:pctWidth>0</wp14:pctWidth>
            </wp14:sizeRelH>
            <wp14:sizeRelV relativeFrom="page">
              <wp14:pctHeight>0</wp14:pctHeight>
            </wp14:sizeRelV>
          </wp:anchor>
        </w:drawing>
      </w:r>
    </w:p>
    <w:tbl>
      <w:tblPr>
        <w:tblpPr w:vertAnchor="text"/>
        <w:tblW w:w="5000" w:type="pct"/>
        <w:tblCellMar>
          <w:left w:w="0" w:type="dxa"/>
          <w:right w:w="0" w:type="dxa"/>
        </w:tblCellMar>
        <w:tblLook w:val="04A0" w:firstRow="1" w:lastRow="0" w:firstColumn="1" w:lastColumn="0" w:noHBand="0" w:noVBand="1"/>
      </w:tblPr>
      <w:tblGrid>
        <w:gridCol w:w="9360"/>
      </w:tblGrid>
      <w:tr w:rsidR="00C24FE9" w14:paraId="495827EB" w14:textId="77777777" w:rsidTr="00C24FE9">
        <w:tc>
          <w:tcPr>
            <w:tcW w:w="9360" w:type="dxa"/>
            <w:hideMark/>
          </w:tcPr>
          <w:p w14:paraId="715BA03D" w14:textId="3C86B651" w:rsidR="00C24FE9" w:rsidRDefault="00C24FE9"/>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24FE9" w14:paraId="59867C3C" w14:textId="77777777">
              <w:tc>
                <w:tcPr>
                  <w:tcW w:w="0" w:type="auto"/>
                  <w:tcMar>
                    <w:top w:w="0" w:type="dxa"/>
                    <w:left w:w="270" w:type="dxa"/>
                    <w:bottom w:w="135" w:type="dxa"/>
                    <w:right w:w="270" w:type="dxa"/>
                  </w:tcMar>
                  <w:hideMark/>
                </w:tcPr>
                <w:p w14:paraId="70C1E54C" w14:textId="285E306B" w:rsidR="00C24FE9" w:rsidRDefault="00C24FE9" w:rsidP="00865E7C">
                  <w:pPr>
                    <w:pStyle w:val="Heading1"/>
                    <w:jc w:val="center"/>
                    <w:rPr>
                      <w:rFonts w:eastAsia="Times New Roman"/>
                    </w:rPr>
                  </w:pPr>
                  <w:r>
                    <w:rPr>
                      <w:rFonts w:eastAsia="Times New Roman"/>
                    </w:rPr>
                    <w:t>Town of Hay River</w:t>
                  </w:r>
                  <w:r>
                    <w:rPr>
                      <w:rFonts w:eastAsia="Times New Roman"/>
                    </w:rPr>
                    <w:br/>
                    <w:t>Protective Services</w:t>
                  </w:r>
                  <w:r>
                    <w:rPr>
                      <w:rFonts w:eastAsia="Times New Roman"/>
                    </w:rPr>
                    <w:br/>
                    <w:t>Town of Hay River EMO Update</w:t>
                  </w:r>
                </w:p>
              </w:tc>
            </w:tr>
          </w:tbl>
          <w:p w14:paraId="1758EBBB" w14:textId="77777777" w:rsidR="00C24FE9" w:rsidRDefault="00C24FE9">
            <w:pPr>
              <w:rPr>
                <w:rFonts w:ascii="Times New Roman" w:eastAsia="Times New Roman" w:hAnsi="Times New Roman" w:cs="Times New Roman"/>
                <w:sz w:val="20"/>
                <w:szCs w:val="20"/>
              </w:rPr>
            </w:pPr>
          </w:p>
        </w:tc>
      </w:tr>
    </w:tbl>
    <w:p w14:paraId="14A8E18F" w14:textId="41D9FF77" w:rsidR="00C24FE9" w:rsidRDefault="00C24FE9"/>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24FE9" w14:paraId="7D6FB3A0" w14:textId="77777777" w:rsidTr="00C24FE9">
        <w:tc>
          <w:tcPr>
            <w:tcW w:w="0" w:type="auto"/>
            <w:tcMar>
              <w:top w:w="0" w:type="dxa"/>
              <w:left w:w="270" w:type="dxa"/>
              <w:bottom w:w="135" w:type="dxa"/>
              <w:right w:w="270" w:type="dxa"/>
            </w:tcMar>
            <w:hideMark/>
          </w:tcPr>
          <w:p w14:paraId="429C82EF" w14:textId="77777777" w:rsidR="00A021C7" w:rsidRDefault="00A021C7" w:rsidP="00D0210F">
            <w:pPr>
              <w:rPr>
                <w:rFonts w:ascii="Helvetica" w:eastAsia="Times New Roman" w:hAnsi="Helvetica" w:cs="Helvetica"/>
                <w:color w:val="202020"/>
                <w:sz w:val="24"/>
                <w:szCs w:val="24"/>
              </w:rPr>
            </w:pPr>
            <w:r w:rsidRPr="00A021C7">
              <w:rPr>
                <w:rFonts w:ascii="Helvetica" w:eastAsia="Times New Roman" w:hAnsi="Helvetica" w:cs="Helvetica"/>
                <w:b/>
                <w:bCs/>
                <w:color w:val="202020"/>
                <w:sz w:val="24"/>
                <w:szCs w:val="24"/>
              </w:rPr>
              <w:t>May 5, 2021 Breakup Report @ 1700 Hours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Breakup continues with water levels in Northern Alberta rising slightly at Sousa Creek, and Chinchaga River has leveled off.  Levels have been rising steadily on the Hay River at all monitoring stations. </w:t>
            </w:r>
            <w:r>
              <w:rPr>
                <w:rFonts w:ascii="Helvetica" w:eastAsia="Times New Roman" w:hAnsi="Helvetica" w:cs="Helvetica"/>
                <w:color w:val="202020"/>
                <w:sz w:val="24"/>
                <w:szCs w:val="24"/>
              </w:rPr>
              <w:br/>
              <w:t>Levels at Steen River are presently very high, but it looks like the rise has leveled off.</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There is water flowing at the Border Station, and the breakup has occurred in that area.  Levels are starting to level off.</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There is water flowing over the falls with a small amount of ice </w:t>
            </w:r>
            <w:proofErr w:type="gramStart"/>
            <w:r>
              <w:rPr>
                <w:rFonts w:ascii="Helvetica" w:eastAsia="Times New Roman" w:hAnsi="Helvetica" w:cs="Helvetica"/>
                <w:color w:val="202020"/>
                <w:sz w:val="24"/>
                <w:szCs w:val="24"/>
              </w:rPr>
              <w:t>at this time</w:t>
            </w:r>
            <w:proofErr w:type="gramEnd"/>
            <w:r>
              <w:rPr>
                <w:rFonts w:ascii="Helvetica" w:eastAsia="Times New Roman" w:hAnsi="Helvetica" w:cs="Helvetica"/>
                <w:color w:val="202020"/>
                <w:sz w:val="24"/>
                <w:szCs w:val="24"/>
              </w:rPr>
              <w:t>, and we expect to see broken ice continue to float by the camera as the breakup continues upstream.  Our monitoring station is presently down, waiting for parts, but we are still keeping a close eye on levels in that area</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Paradise Valley levels are remaining constant because we expect to see the breaking of the ice in that location today with an increase in levels</w:t>
            </w:r>
            <w:r>
              <w:rPr>
                <w:rFonts w:ascii="Helvetica" w:eastAsia="Times New Roman" w:hAnsi="Helvetica" w:cs="Helvetica"/>
                <w:color w:val="202020"/>
                <w:sz w:val="24"/>
                <w:szCs w:val="24"/>
              </w:rPr>
              <w:br/>
              <w:t>.</w:t>
            </w:r>
            <w:r>
              <w:rPr>
                <w:rFonts w:ascii="Helvetica" w:eastAsia="Times New Roman" w:hAnsi="Helvetica" w:cs="Helvetica"/>
                <w:color w:val="202020"/>
                <w:sz w:val="24"/>
                <w:szCs w:val="24"/>
              </w:rPr>
              <w:br/>
              <w:t>The monitoring station at Delancey Estates shows water from bank to bank, indicating that ice is starting to move closer to town.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Pine Point Bridge Monitoring station shows flow on the upstream side with ice jammed on the downstream side of the bridge.  There is some cracking of the ice and break up it starting to happen on the downstream side of the bridge.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There is some cracking of Ice at the Caboose location </w:t>
            </w:r>
            <w:proofErr w:type="gramStart"/>
            <w:r>
              <w:rPr>
                <w:rFonts w:ascii="Helvetica" w:eastAsia="Times New Roman" w:hAnsi="Helvetica" w:cs="Helvetica"/>
                <w:color w:val="202020"/>
                <w:sz w:val="24"/>
                <w:szCs w:val="24"/>
              </w:rPr>
              <w:t>at this time</w:t>
            </w:r>
            <w:proofErr w:type="gramEnd"/>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There is a water flow above and below the ice on the West Channel and some ice is stacking down the East Channel.  It appears that the water is getting to the lake on the West Channel currently</w:t>
            </w:r>
            <w:r>
              <w:rPr>
                <w:rFonts w:ascii="Helvetica" w:eastAsia="Times New Roman" w:hAnsi="Helvetica" w:cs="Helvetica"/>
                <w:color w:val="202020"/>
                <w:sz w:val="24"/>
                <w:szCs w:val="24"/>
              </w:rPr>
              <w:br/>
              <w:t>.</w:t>
            </w:r>
            <w:r>
              <w:rPr>
                <w:rFonts w:ascii="Helvetica" w:eastAsia="Times New Roman" w:hAnsi="Helvetica" w:cs="Helvetica"/>
                <w:color w:val="202020"/>
                <w:sz w:val="24"/>
                <w:szCs w:val="24"/>
              </w:rPr>
              <w:br/>
              <w:t>We will see temperatures rise over the next few days, which will increase the melt of ice and snow, and we will see levels on the Southern NWT Watershed growing more rapidly.</w:t>
            </w:r>
            <w:r>
              <w:rPr>
                <w:rFonts w:ascii="Helvetica" w:eastAsia="Times New Roman" w:hAnsi="Helvetica" w:cs="Helvetica"/>
                <w:color w:val="202020"/>
                <w:sz w:val="24"/>
                <w:szCs w:val="24"/>
              </w:rPr>
              <w:br/>
            </w:r>
          </w:p>
          <w:p w14:paraId="09935A76" w14:textId="77777777" w:rsidR="00A021C7" w:rsidRDefault="00A021C7" w:rsidP="00D0210F">
            <w:pPr>
              <w:rPr>
                <w:rFonts w:ascii="Helvetica" w:eastAsia="Times New Roman" w:hAnsi="Helvetica" w:cs="Helvetica"/>
                <w:color w:val="202020"/>
                <w:sz w:val="24"/>
                <w:szCs w:val="24"/>
              </w:rPr>
            </w:pPr>
          </w:p>
          <w:p w14:paraId="6E5A088A" w14:textId="77777777" w:rsidR="00A021C7" w:rsidRDefault="00A021C7" w:rsidP="00D0210F">
            <w:pPr>
              <w:rPr>
                <w:rFonts w:ascii="Helvetica" w:eastAsia="Times New Roman" w:hAnsi="Helvetica" w:cs="Helvetica"/>
                <w:color w:val="202020"/>
                <w:sz w:val="24"/>
                <w:szCs w:val="24"/>
              </w:rPr>
            </w:pPr>
          </w:p>
          <w:p w14:paraId="42DF4A26" w14:textId="75022533" w:rsidR="00A021C7" w:rsidRDefault="00A021C7" w:rsidP="00D0210F">
            <w:pPr>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br/>
              <w:t>As breakup is now immanent locally, if you live on Vale Island or West Channel, please prepare for the possibility of an evacuation with relatively short notice.</w:t>
            </w:r>
          </w:p>
          <w:p w14:paraId="659E1A9C" w14:textId="5BC5807E" w:rsidR="00C24FE9" w:rsidRDefault="00A021C7" w:rsidP="00D0210F">
            <w:pPr>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EMO and Water Resource people are monitoring levels and will advise as things change.</w:t>
            </w:r>
            <w:r w:rsidR="00865E7C">
              <w:rPr>
                <w:rFonts w:ascii="Helvetica" w:eastAsia="Times New Roman" w:hAnsi="Helvetica" w:cs="Helvetica"/>
                <w:color w:val="202020"/>
                <w:sz w:val="24"/>
                <w:szCs w:val="24"/>
              </w:rPr>
              <w:br/>
            </w:r>
          </w:p>
        </w:tc>
      </w:tr>
    </w:tbl>
    <w:p w14:paraId="568D6EA6" w14:textId="77777777" w:rsidR="00D0210F" w:rsidRDefault="00D0210F" w:rsidP="00372EF2">
      <w:pPr>
        <w:spacing w:line="360" w:lineRule="auto"/>
        <w:rPr>
          <w:rStyle w:val="Strong"/>
          <w:rFonts w:ascii="Helvetica" w:eastAsia="Times New Roman" w:hAnsi="Helvetica" w:cs="Helvetica"/>
          <w:color w:val="202020"/>
          <w:sz w:val="18"/>
          <w:szCs w:val="18"/>
        </w:rPr>
      </w:pPr>
    </w:p>
    <w:p w14:paraId="07CD3401" w14:textId="7F540D41" w:rsidR="00372EF2" w:rsidRDefault="00372EF2" w:rsidP="00372EF2">
      <w:pPr>
        <w:spacing w:line="360" w:lineRule="auto"/>
        <w:rPr>
          <w:rFonts w:ascii="Helvetica" w:eastAsia="Times New Roman" w:hAnsi="Helvetica" w:cs="Helvetica"/>
          <w:color w:val="202020"/>
          <w:sz w:val="18"/>
          <w:szCs w:val="18"/>
        </w:rPr>
      </w:pPr>
      <w:r>
        <w:rPr>
          <w:rStyle w:val="Strong"/>
          <w:rFonts w:ascii="Helvetica" w:eastAsia="Times New Roman" w:hAnsi="Helvetica" w:cs="Helvetica"/>
          <w:color w:val="202020"/>
          <w:sz w:val="18"/>
          <w:szCs w:val="18"/>
        </w:rPr>
        <w:t>Our mailing address is:</w:t>
      </w:r>
    </w:p>
    <w:p w14:paraId="6650CE3F" w14:textId="77777777" w:rsidR="00372EF2" w:rsidRDefault="00372EF2" w:rsidP="00372EF2">
      <w:pPr>
        <w:spacing w:line="360" w:lineRule="auto"/>
        <w:rPr>
          <w:rFonts w:ascii="Helvetica" w:eastAsia="Times New Roman" w:hAnsi="Helvetica" w:cs="Helvetica"/>
          <w:color w:val="202020"/>
          <w:sz w:val="18"/>
          <w:szCs w:val="18"/>
        </w:rPr>
      </w:pPr>
      <w:r>
        <w:rPr>
          <w:rStyle w:val="org"/>
          <w:rFonts w:ascii="Helvetica" w:eastAsia="Times New Roman" w:hAnsi="Helvetica" w:cs="Helvetica"/>
          <w:color w:val="202020"/>
          <w:sz w:val="18"/>
          <w:szCs w:val="18"/>
        </w:rPr>
        <w:t>Town of Hay River Protective Services</w:t>
      </w:r>
      <w:r>
        <w:rPr>
          <w:rFonts w:ascii="Helvetica" w:eastAsia="Times New Roman" w:hAnsi="Helvetica" w:cs="Helvetica"/>
          <w:color w:val="202020"/>
          <w:sz w:val="18"/>
          <w:szCs w:val="18"/>
        </w:rPr>
        <w:t xml:space="preserve"> </w:t>
      </w:r>
    </w:p>
    <w:p w14:paraId="45053674" w14:textId="77777777" w:rsidR="00372EF2" w:rsidRDefault="00372EF2" w:rsidP="00372EF2">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101-62 Woodland Drive</w:t>
      </w:r>
    </w:p>
    <w:p w14:paraId="7406EBBC" w14:textId="77777777" w:rsidR="00372EF2" w:rsidRDefault="00372EF2" w:rsidP="00372EF2">
      <w:pPr>
        <w:spacing w:line="360" w:lineRule="auto"/>
        <w:rPr>
          <w:rFonts w:ascii="Helvetica" w:eastAsia="Times New Roman" w:hAnsi="Helvetica" w:cs="Helvetica"/>
          <w:color w:val="202020"/>
          <w:sz w:val="18"/>
          <w:szCs w:val="18"/>
        </w:rPr>
      </w:pPr>
      <w:r>
        <w:rPr>
          <w:rStyle w:val="locality"/>
          <w:rFonts w:ascii="Helvetica" w:eastAsia="Times New Roman" w:hAnsi="Helvetica" w:cs="Helvetica"/>
          <w:color w:val="202020"/>
          <w:sz w:val="18"/>
          <w:szCs w:val="18"/>
        </w:rPr>
        <w:t>Hay River</w:t>
      </w:r>
      <w:r>
        <w:rPr>
          <w:rFonts w:ascii="Helvetica" w:eastAsia="Times New Roman" w:hAnsi="Helvetica" w:cs="Helvetica"/>
          <w:color w:val="202020"/>
          <w:sz w:val="18"/>
          <w:szCs w:val="18"/>
        </w:rPr>
        <w:t xml:space="preserve">, </w:t>
      </w:r>
      <w:r>
        <w:rPr>
          <w:rStyle w:val="region"/>
          <w:rFonts w:ascii="Helvetica" w:eastAsia="Times New Roman" w:hAnsi="Helvetica" w:cs="Helvetica"/>
          <w:color w:val="202020"/>
          <w:sz w:val="18"/>
          <w:szCs w:val="18"/>
        </w:rPr>
        <w:t>NT</w:t>
      </w:r>
      <w:r>
        <w:rPr>
          <w:rFonts w:ascii="Helvetica" w:eastAsia="Times New Roman" w:hAnsi="Helvetica" w:cs="Helvetica"/>
          <w:color w:val="202020"/>
          <w:sz w:val="18"/>
          <w:szCs w:val="18"/>
        </w:rPr>
        <w:t xml:space="preserve"> </w:t>
      </w:r>
      <w:r>
        <w:rPr>
          <w:rStyle w:val="postal-code"/>
          <w:rFonts w:ascii="Helvetica" w:eastAsia="Times New Roman" w:hAnsi="Helvetica" w:cs="Helvetica"/>
          <w:color w:val="202020"/>
          <w:sz w:val="18"/>
          <w:szCs w:val="18"/>
        </w:rPr>
        <w:t>X0E1G1</w:t>
      </w:r>
      <w:r>
        <w:rPr>
          <w:rFonts w:ascii="Helvetica" w:eastAsia="Times New Roman" w:hAnsi="Helvetica" w:cs="Helvetica"/>
          <w:color w:val="202020"/>
          <w:sz w:val="18"/>
          <w:szCs w:val="18"/>
        </w:rPr>
        <w:t xml:space="preserve"> </w:t>
      </w:r>
    </w:p>
    <w:p w14:paraId="488E8534" w14:textId="77777777" w:rsidR="00372EF2" w:rsidRDefault="00372EF2" w:rsidP="00372EF2">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Canada</w:t>
      </w:r>
    </w:p>
    <w:p w14:paraId="40012AFE" w14:textId="439B1DFA" w:rsidR="00C24FE9" w:rsidRPr="002F51A1" w:rsidRDefault="00C24FE9" w:rsidP="002F51A1">
      <w:pPr>
        <w:spacing w:line="360" w:lineRule="auto"/>
        <w:rPr>
          <w:rFonts w:ascii="Helvetica" w:eastAsia="Times New Roman" w:hAnsi="Helvetica" w:cs="Helvetica"/>
          <w:color w:val="202020"/>
          <w:sz w:val="18"/>
          <w:szCs w:val="18"/>
        </w:rPr>
      </w:pPr>
    </w:p>
    <w:sectPr w:rsidR="00C24FE9" w:rsidRPr="002F51A1" w:rsidSect="00865E7C">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E9"/>
    <w:rsid w:val="002F51A1"/>
    <w:rsid w:val="00372EF2"/>
    <w:rsid w:val="0070381D"/>
    <w:rsid w:val="00865E7C"/>
    <w:rsid w:val="00A021C7"/>
    <w:rsid w:val="00B75E02"/>
    <w:rsid w:val="00C24FE9"/>
    <w:rsid w:val="00D0210F"/>
    <w:rsid w:val="00D1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655A"/>
  <w15:chartTrackingRefBased/>
  <w15:docId w15:val="{034D79CD-436A-46E0-B3DB-5942D608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E9"/>
    <w:pPr>
      <w:spacing w:after="0" w:line="240" w:lineRule="auto"/>
    </w:pPr>
    <w:rPr>
      <w:rFonts w:ascii="Calibri" w:hAnsi="Calibri" w:cs="Calibri"/>
      <w:lang w:val="en-CA" w:eastAsia="en-CA"/>
    </w:rPr>
  </w:style>
  <w:style w:type="paragraph" w:styleId="Heading1">
    <w:name w:val="heading 1"/>
    <w:basedOn w:val="Normal"/>
    <w:link w:val="Heading1Char"/>
    <w:uiPriority w:val="9"/>
    <w:qFormat/>
    <w:rsid w:val="00C24FE9"/>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E9"/>
    <w:rPr>
      <w:rFonts w:ascii="Helvetica" w:hAnsi="Helvetica" w:cs="Helvetica"/>
      <w:b/>
      <w:bCs/>
      <w:color w:val="202020"/>
      <w:kern w:val="36"/>
      <w:sz w:val="39"/>
      <w:szCs w:val="39"/>
      <w:lang w:val="en-CA" w:eastAsia="en-CA"/>
    </w:rPr>
  </w:style>
  <w:style w:type="character" w:customStyle="1" w:styleId="org">
    <w:name w:val="org"/>
    <w:basedOn w:val="DefaultParagraphFont"/>
    <w:rsid w:val="00C24FE9"/>
  </w:style>
  <w:style w:type="character" w:customStyle="1" w:styleId="locality">
    <w:name w:val="locality"/>
    <w:basedOn w:val="DefaultParagraphFont"/>
    <w:rsid w:val="00C24FE9"/>
  </w:style>
  <w:style w:type="character" w:customStyle="1" w:styleId="region">
    <w:name w:val="region"/>
    <w:basedOn w:val="DefaultParagraphFont"/>
    <w:rsid w:val="00C24FE9"/>
  </w:style>
  <w:style w:type="character" w:customStyle="1" w:styleId="postal-code">
    <w:name w:val="postal-code"/>
    <w:basedOn w:val="DefaultParagraphFont"/>
    <w:rsid w:val="00C24FE9"/>
  </w:style>
  <w:style w:type="character" w:styleId="Strong">
    <w:name w:val="Strong"/>
    <w:basedOn w:val="DefaultParagraphFont"/>
    <w:uiPriority w:val="22"/>
    <w:qFormat/>
    <w:rsid w:val="00C2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3389">
      <w:bodyDiv w:val="1"/>
      <w:marLeft w:val="0"/>
      <w:marRight w:val="0"/>
      <w:marTop w:val="0"/>
      <w:marBottom w:val="0"/>
      <w:divBdr>
        <w:top w:val="none" w:sz="0" w:space="0" w:color="auto"/>
        <w:left w:val="none" w:sz="0" w:space="0" w:color="auto"/>
        <w:bottom w:val="none" w:sz="0" w:space="0" w:color="auto"/>
        <w:right w:val="none" w:sz="0" w:space="0" w:color="auto"/>
      </w:divBdr>
    </w:div>
    <w:div w:id="734739833">
      <w:bodyDiv w:val="1"/>
      <w:marLeft w:val="0"/>
      <w:marRight w:val="0"/>
      <w:marTop w:val="0"/>
      <w:marBottom w:val="0"/>
      <w:divBdr>
        <w:top w:val="none" w:sz="0" w:space="0" w:color="auto"/>
        <w:left w:val="none" w:sz="0" w:space="0" w:color="auto"/>
        <w:bottom w:val="none" w:sz="0" w:space="0" w:color="auto"/>
        <w:right w:val="none" w:sz="0" w:space="0" w:color="auto"/>
      </w:divBdr>
    </w:div>
    <w:div w:id="1398086366">
      <w:bodyDiv w:val="1"/>
      <w:marLeft w:val="0"/>
      <w:marRight w:val="0"/>
      <w:marTop w:val="0"/>
      <w:marBottom w:val="0"/>
      <w:divBdr>
        <w:top w:val="none" w:sz="0" w:space="0" w:color="auto"/>
        <w:left w:val="none" w:sz="0" w:space="0" w:color="auto"/>
        <w:bottom w:val="none" w:sz="0" w:space="0" w:color="auto"/>
        <w:right w:val="none" w:sz="0" w:space="0" w:color="auto"/>
      </w:divBdr>
    </w:div>
    <w:div w:id="14461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38158ACF7A54DA556FA9E887F979C" ma:contentTypeVersion="12" ma:contentTypeDescription="Create a new document." ma:contentTypeScope="" ma:versionID="51383883b87eb1a9ed180c2126278281">
  <xsd:schema xmlns:xsd="http://www.w3.org/2001/XMLSchema" xmlns:xs="http://www.w3.org/2001/XMLSchema" xmlns:p="http://schemas.microsoft.com/office/2006/metadata/properties" xmlns:ns2="196ac211-68be-4fa4-ae06-b7b6132ba037" xmlns:ns3="dbe88560-98fb-49e2-8e08-b002b72c95c4" targetNamespace="http://schemas.microsoft.com/office/2006/metadata/properties" ma:root="true" ma:fieldsID="f7c6087ffd1b6cb8d8b8737cf61ce27b" ns2:_="" ns3:_="">
    <xsd:import namespace="196ac211-68be-4fa4-ae06-b7b6132ba037"/>
    <xsd:import namespace="dbe88560-98fb-49e2-8e08-b002b72c95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ac211-68be-4fa4-ae06-b7b6132ba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88560-98fb-49e2-8e08-b002b72c9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435E7-0058-487B-A502-D76F962FE1C8}">
  <ds:schemaRefs>
    <ds:schemaRef ds:uri="http://schemas.microsoft.com/sharepoint/v3/contenttype/forms"/>
  </ds:schemaRefs>
</ds:datastoreItem>
</file>

<file path=customXml/itemProps2.xml><?xml version="1.0" encoding="utf-8"?>
<ds:datastoreItem xmlns:ds="http://schemas.openxmlformats.org/officeDocument/2006/customXml" ds:itemID="{8C4D9D4B-58E4-4E41-9343-2701E6FC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ac211-68be-4fa4-ae06-b7b6132ba037"/>
    <ds:schemaRef ds:uri="dbe88560-98fb-49e2-8e08-b002b72c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15B6D-210D-4A16-B699-03A584B87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Barnes</dc:creator>
  <cp:keywords/>
  <dc:description/>
  <cp:lastModifiedBy>Stacey Barnes</cp:lastModifiedBy>
  <cp:revision>8</cp:revision>
  <dcterms:created xsi:type="dcterms:W3CDTF">2021-04-26T16:12:00Z</dcterms:created>
  <dcterms:modified xsi:type="dcterms:W3CDTF">2021-05-05T22:43:00Z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0x010100F8538158ACF7A54DA556FA9E887F979C</vt:lpwstr>
  </property>
</Properties>
</file>